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C193" w14:textId="77777777" w:rsidR="00C930F1" w:rsidRDefault="00C930F1" w:rsidP="00C930F1">
      <w:pPr>
        <w:jc w:val="center"/>
      </w:pPr>
      <w:r>
        <w:t>ACBC Exam Study Guide</w:t>
      </w:r>
    </w:p>
    <w:p w14:paraId="23A5222C" w14:textId="77777777" w:rsidR="00C930F1" w:rsidRDefault="00C930F1" w:rsidP="00C930F1">
      <w:pPr>
        <w:jc w:val="center"/>
      </w:pPr>
      <w:r>
        <w:t>Theology Exam 2</w:t>
      </w:r>
    </w:p>
    <w:p w14:paraId="111CB44D" w14:textId="77777777" w:rsidR="00C930F1" w:rsidRDefault="00C930F1" w:rsidP="00C930F1">
      <w:pPr>
        <w:jc w:val="center"/>
      </w:pPr>
    </w:p>
    <w:p w14:paraId="153D97EF" w14:textId="77777777" w:rsidR="00C930F1" w:rsidRDefault="00C930F1" w:rsidP="00C930F1">
      <w:r>
        <w:t>Q: Describe the sufficiency of Scripture.  Relate the doctrine of the sufficiency of Scripture to the practice of biblical counseling.  Research and respond to the arguments of at least one integrationist or Christian Psychologist regarding the insufficiency of Scripture for counseling.</w:t>
      </w:r>
    </w:p>
    <w:p w14:paraId="76FA7ADF" w14:textId="77777777" w:rsidR="00C930F1" w:rsidRDefault="00C930F1" w:rsidP="00C930F1"/>
    <w:p w14:paraId="0248AF0F" w14:textId="77777777" w:rsidR="00C930F1" w:rsidRDefault="00C930F1" w:rsidP="00C930F1">
      <w:r>
        <w:rPr>
          <w:u w:val="single"/>
        </w:rPr>
        <w:t>Definitions:</w:t>
      </w:r>
    </w:p>
    <w:p w14:paraId="3970713F" w14:textId="77777777" w:rsidR="00C930F1" w:rsidRDefault="00C930F1" w:rsidP="00C930F1"/>
    <w:p w14:paraId="29B54A78" w14:textId="77777777" w:rsidR="00C930F1" w:rsidRDefault="00C930F1" w:rsidP="00C930F1">
      <w:r>
        <w:t>Sufficiency of Scripture</w:t>
      </w:r>
    </w:p>
    <w:p w14:paraId="2AF69A23" w14:textId="77777777" w:rsidR="00C930F1" w:rsidRDefault="00C930F1" w:rsidP="00C930F1"/>
    <w:p w14:paraId="51840190" w14:textId="77777777" w:rsidR="00C930F1" w:rsidRDefault="00C930F1" w:rsidP="00C930F1">
      <w:r>
        <w:rPr>
          <w:u w:val="single"/>
        </w:rPr>
        <w:t>Scripture Texts:</w:t>
      </w:r>
    </w:p>
    <w:p w14:paraId="503CCAC7" w14:textId="77777777" w:rsidR="00C930F1" w:rsidRDefault="00C930F1" w:rsidP="00C930F1"/>
    <w:p w14:paraId="473C097C" w14:textId="77777777" w:rsidR="00C930F1" w:rsidRDefault="00C930F1" w:rsidP="00C930F1">
      <w:pPr>
        <w:rPr>
          <w:szCs w:val="24"/>
        </w:rPr>
      </w:pPr>
      <w:r>
        <w:rPr>
          <w:szCs w:val="24"/>
        </w:rPr>
        <w:t>2 Timothy 3:15-17</w:t>
      </w:r>
    </w:p>
    <w:p w14:paraId="6544C80A" w14:textId="77777777" w:rsidR="00C930F1" w:rsidRDefault="00C930F1" w:rsidP="00C930F1">
      <w:pPr>
        <w:rPr>
          <w:szCs w:val="24"/>
        </w:rPr>
      </w:pPr>
      <w:r>
        <w:rPr>
          <w:szCs w:val="24"/>
        </w:rPr>
        <w:t>2 Peter 1:3ff</w:t>
      </w:r>
    </w:p>
    <w:p w14:paraId="1ABB1A5A" w14:textId="77777777" w:rsidR="00C930F1" w:rsidRDefault="00C930F1" w:rsidP="00C930F1">
      <w:pPr>
        <w:rPr>
          <w:szCs w:val="24"/>
        </w:rPr>
      </w:pPr>
      <w:r>
        <w:rPr>
          <w:szCs w:val="24"/>
        </w:rPr>
        <w:t>Matthew 5:18, 24:35</w:t>
      </w:r>
    </w:p>
    <w:p w14:paraId="16EEA5B2" w14:textId="77777777" w:rsidR="00C930F1" w:rsidRDefault="00C930F1" w:rsidP="00C930F1">
      <w:pPr>
        <w:rPr>
          <w:szCs w:val="24"/>
        </w:rPr>
      </w:pPr>
      <w:r>
        <w:rPr>
          <w:szCs w:val="24"/>
        </w:rPr>
        <w:t>John 10:35, 16:12-13, 17:17</w:t>
      </w:r>
    </w:p>
    <w:p w14:paraId="5C575D94" w14:textId="77777777" w:rsidR="00C930F1" w:rsidRDefault="00C930F1" w:rsidP="00C930F1">
      <w:pPr>
        <w:rPr>
          <w:szCs w:val="24"/>
        </w:rPr>
      </w:pPr>
      <w:r>
        <w:rPr>
          <w:szCs w:val="24"/>
        </w:rPr>
        <w:t>1 Corinthians 2:13</w:t>
      </w:r>
    </w:p>
    <w:p w14:paraId="1EADCE49" w14:textId="77777777" w:rsidR="00C930F1" w:rsidRDefault="00C930F1" w:rsidP="00C930F1">
      <w:pPr>
        <w:rPr>
          <w:szCs w:val="24"/>
        </w:rPr>
      </w:pPr>
      <w:r>
        <w:rPr>
          <w:szCs w:val="24"/>
        </w:rPr>
        <w:t>Hebrews 4:12</w:t>
      </w:r>
    </w:p>
    <w:p w14:paraId="0CCF7FFE" w14:textId="77777777" w:rsidR="00C930F1" w:rsidRDefault="00C930F1" w:rsidP="00C930F1"/>
    <w:p w14:paraId="0F6DF2F7" w14:textId="77777777" w:rsidR="00C930F1" w:rsidRDefault="00C930F1" w:rsidP="00C930F1">
      <w:r>
        <w:rPr>
          <w:u w:val="single"/>
        </w:rPr>
        <w:t>Resources:</w:t>
      </w:r>
    </w:p>
    <w:p w14:paraId="080EB058" w14:textId="77777777" w:rsidR="00C930F1" w:rsidRDefault="00C930F1" w:rsidP="00C930F1"/>
    <w:p w14:paraId="368FE5CE" w14:textId="77777777" w:rsidR="00C930F1" w:rsidRDefault="00C930F1" w:rsidP="00C930F1">
      <w:pPr>
        <w:rPr>
          <w:szCs w:val="24"/>
        </w:rPr>
      </w:pPr>
      <w:r>
        <w:rPr>
          <w:szCs w:val="24"/>
        </w:rPr>
        <w:t>Sufficiency</w:t>
      </w:r>
    </w:p>
    <w:p w14:paraId="496FCE67" w14:textId="77777777" w:rsidR="00C930F1" w:rsidRDefault="00C930F1" w:rsidP="00C930F1">
      <w:pPr>
        <w:rPr>
          <w:szCs w:val="24"/>
        </w:rPr>
      </w:pPr>
    </w:p>
    <w:p w14:paraId="614E1298" w14:textId="77777777" w:rsidR="00C930F1" w:rsidRDefault="00C930F1" w:rsidP="00C930F1">
      <w:pPr>
        <w:ind w:firstLine="720"/>
        <w:rPr>
          <w:szCs w:val="24"/>
        </w:rPr>
      </w:pPr>
      <w:r>
        <w:rPr>
          <w:szCs w:val="24"/>
        </w:rPr>
        <w:t xml:space="preserve">Jay Adams, </w:t>
      </w:r>
      <w:r>
        <w:rPr>
          <w:i/>
          <w:szCs w:val="24"/>
        </w:rPr>
        <w:t>The Christian Counselor’s Manual</w:t>
      </w:r>
      <w:r>
        <w:rPr>
          <w:szCs w:val="24"/>
        </w:rPr>
        <w:t xml:space="preserve"> (Zondervan, 1986), 18-23, 97.</w:t>
      </w:r>
    </w:p>
    <w:p w14:paraId="0B2C2E82" w14:textId="77777777" w:rsidR="00C930F1" w:rsidRDefault="00C930F1" w:rsidP="00C930F1">
      <w:pPr>
        <w:rPr>
          <w:szCs w:val="24"/>
        </w:rPr>
      </w:pPr>
    </w:p>
    <w:p w14:paraId="3900EA2C" w14:textId="77777777" w:rsidR="00C930F1" w:rsidRDefault="00C930F1" w:rsidP="00C930F1">
      <w:pPr>
        <w:rPr>
          <w:szCs w:val="24"/>
        </w:rPr>
      </w:pPr>
      <w:r>
        <w:rPr>
          <w:szCs w:val="24"/>
        </w:rPr>
        <w:tab/>
        <w:t xml:space="preserve">Jay Adams, </w:t>
      </w:r>
      <w:r>
        <w:rPr>
          <w:i/>
          <w:szCs w:val="24"/>
        </w:rPr>
        <w:t>Ready to Restore</w:t>
      </w:r>
      <w:r>
        <w:rPr>
          <w:szCs w:val="24"/>
        </w:rPr>
        <w:t xml:space="preserve"> (P&amp;R, 1981), 11.</w:t>
      </w:r>
    </w:p>
    <w:p w14:paraId="7324759E" w14:textId="77777777" w:rsidR="00C930F1" w:rsidRDefault="00C930F1" w:rsidP="00C930F1">
      <w:pPr>
        <w:rPr>
          <w:szCs w:val="24"/>
        </w:rPr>
      </w:pPr>
    </w:p>
    <w:p w14:paraId="58C13438" w14:textId="77777777" w:rsidR="00C930F1" w:rsidRDefault="00C930F1" w:rsidP="00C930F1">
      <w:pPr>
        <w:ind w:left="720"/>
      </w:pPr>
      <w:r>
        <w:t xml:space="preserve">Paul Enns, </w:t>
      </w:r>
      <w:r>
        <w:rPr>
          <w:i/>
        </w:rPr>
        <w:t>The Moody Handbook of Theology</w:t>
      </w:r>
      <w:r>
        <w:t>, rev. ed. (Moody Press, 2008), 158.</w:t>
      </w:r>
    </w:p>
    <w:p w14:paraId="06FD3212" w14:textId="77777777" w:rsidR="00C930F1" w:rsidRDefault="00C930F1" w:rsidP="00C930F1">
      <w:pPr>
        <w:ind w:left="720"/>
      </w:pPr>
    </w:p>
    <w:p w14:paraId="3A769B54" w14:textId="77777777" w:rsidR="00C930F1" w:rsidRDefault="00C930F1" w:rsidP="00C930F1">
      <w:pPr>
        <w:ind w:left="720"/>
        <w:rPr>
          <w:szCs w:val="24"/>
        </w:rPr>
      </w:pPr>
      <w:r>
        <w:t xml:space="preserve">Wayne Grudem, </w:t>
      </w:r>
      <w:r>
        <w:rPr>
          <w:i/>
        </w:rPr>
        <w:t>Systematic Theology</w:t>
      </w:r>
      <w:r>
        <w:t xml:space="preserve"> (Zondervan, 1994), 122-3.</w:t>
      </w:r>
    </w:p>
    <w:p w14:paraId="7331C798" w14:textId="77777777" w:rsidR="00C930F1" w:rsidRDefault="00C930F1" w:rsidP="00C930F1">
      <w:pPr>
        <w:ind w:left="720"/>
        <w:rPr>
          <w:szCs w:val="24"/>
        </w:rPr>
      </w:pPr>
    </w:p>
    <w:p w14:paraId="57C30981" w14:textId="77777777" w:rsidR="00C930F1" w:rsidRPr="008A7AA1" w:rsidRDefault="00C930F1" w:rsidP="00C930F1">
      <w:pPr>
        <w:ind w:left="720"/>
      </w:pPr>
      <w:r>
        <w:rPr>
          <w:szCs w:val="24"/>
        </w:rPr>
        <w:t xml:space="preserve">John MacArthur &amp; Wayne Mack, </w:t>
      </w:r>
      <w:r>
        <w:rPr>
          <w:i/>
          <w:szCs w:val="24"/>
        </w:rPr>
        <w:t xml:space="preserve">Introduction to Biblical Counseling </w:t>
      </w:r>
      <w:r>
        <w:rPr>
          <w:szCs w:val="24"/>
        </w:rPr>
        <w:t>(Word, 1994), 63ff.</w:t>
      </w:r>
    </w:p>
    <w:p w14:paraId="70507A4B" w14:textId="77777777" w:rsidR="00C930F1" w:rsidRDefault="00C930F1" w:rsidP="00C930F1"/>
    <w:p w14:paraId="5A7086AE" w14:textId="77777777" w:rsidR="00C930F1" w:rsidRDefault="00C930F1" w:rsidP="00C930F1">
      <w:pPr>
        <w:ind w:left="720"/>
      </w:pPr>
      <w:r>
        <w:t xml:space="preserve">Stuart Scott &amp; Heath Lambert eds., </w:t>
      </w:r>
      <w:r>
        <w:rPr>
          <w:i/>
        </w:rPr>
        <w:t>Counseling the Hard Cases</w:t>
      </w:r>
      <w:r>
        <w:t xml:space="preserve"> (B&amp;H Academic, 2012), 1-24.</w:t>
      </w:r>
    </w:p>
    <w:p w14:paraId="29EBAFBB" w14:textId="77777777" w:rsidR="00C930F1" w:rsidRDefault="00C930F1" w:rsidP="00C930F1">
      <w:pPr>
        <w:ind w:left="720"/>
      </w:pPr>
    </w:p>
    <w:p w14:paraId="51C16FB3" w14:textId="77777777" w:rsidR="00C930F1" w:rsidRPr="008130D1" w:rsidRDefault="00C930F1" w:rsidP="00C930F1">
      <w:pPr>
        <w:ind w:left="720"/>
      </w:pPr>
      <w:r>
        <w:t xml:space="preserve">Steve Viars &amp; Rob Green, “The Sufficiency of Scripture,” in </w:t>
      </w:r>
      <w:r>
        <w:rPr>
          <w:i/>
        </w:rPr>
        <w:t>Christ Centered Biblical Counseling</w:t>
      </w:r>
      <w:r>
        <w:t xml:space="preserve">, edited by James MacDonald, Bob </w:t>
      </w:r>
      <w:proofErr w:type="spellStart"/>
      <w:r>
        <w:t>Kellemen</w:t>
      </w:r>
      <w:proofErr w:type="spellEnd"/>
      <w:r>
        <w:t>, &amp; Steve Viars (Harvest House, 2013), 89-106.</w:t>
      </w:r>
    </w:p>
    <w:p w14:paraId="04E70CE8" w14:textId="77777777" w:rsidR="00C930F1" w:rsidRDefault="00C930F1" w:rsidP="00C930F1"/>
    <w:p w14:paraId="2EE6E2D2" w14:textId="77777777" w:rsidR="00C930F1" w:rsidRDefault="00C930F1" w:rsidP="00C930F1">
      <w:r>
        <w:t>Critique of the “insufficiency” view</w:t>
      </w:r>
    </w:p>
    <w:p w14:paraId="6A985127" w14:textId="77777777" w:rsidR="00C930F1" w:rsidRDefault="00C930F1" w:rsidP="00C930F1"/>
    <w:p w14:paraId="706E2E37" w14:textId="77777777" w:rsidR="00C930F1" w:rsidRPr="005650C2" w:rsidRDefault="00C930F1" w:rsidP="00C930F1">
      <w:pPr>
        <w:ind w:left="720"/>
      </w:pPr>
      <w:r>
        <w:t xml:space="preserve">Heath Lambert, </w:t>
      </w:r>
      <w:r>
        <w:rPr>
          <w:i/>
        </w:rPr>
        <w:t>The Biblical Counseling Movement After Adams</w:t>
      </w:r>
      <w:r>
        <w:t xml:space="preserve"> (Crossway, 2012), chapter 5.</w:t>
      </w:r>
    </w:p>
    <w:p w14:paraId="4DEFE725" w14:textId="77777777" w:rsidR="00C930F1" w:rsidRDefault="00C930F1" w:rsidP="00C930F1">
      <w:pPr>
        <w:ind w:left="720"/>
      </w:pPr>
    </w:p>
    <w:p w14:paraId="07835754" w14:textId="77777777" w:rsidR="00C930F1" w:rsidRDefault="00C930F1" w:rsidP="00C930F1">
      <w:pPr>
        <w:ind w:left="720"/>
      </w:pPr>
      <w:r>
        <w:t xml:space="preserve">Eric Johnson, ed., </w:t>
      </w:r>
      <w:r>
        <w:rPr>
          <w:i/>
        </w:rPr>
        <w:t>Psychology &amp; Christianity: Five Views</w:t>
      </w:r>
      <w:r>
        <w:t>, 2</w:t>
      </w:r>
      <w:r w:rsidRPr="001E58B0">
        <w:rPr>
          <w:vertAlign w:val="superscript"/>
        </w:rPr>
        <w:t>nd</w:t>
      </w:r>
      <w:r>
        <w:t xml:space="preserve"> ed. (IVP, 2010), 143-147, 194-198, 245-273.  In this “multiple views” book, David </w:t>
      </w:r>
      <w:proofErr w:type="spellStart"/>
      <w:r>
        <w:t>Powlison</w:t>
      </w:r>
      <w:proofErr w:type="spellEnd"/>
      <w:r>
        <w:t xml:space="preserve"> writes the article which articulates the biblical counseling view of counseling and its relationships to psychology (245-273).  However, he also offers critiques of both integration (143-147) and Christian psychology (194-198) from a biblical counseling viewpoint.</w:t>
      </w:r>
    </w:p>
    <w:p w14:paraId="54B9DFAC" w14:textId="77777777" w:rsidR="00C930F1" w:rsidRDefault="00C930F1" w:rsidP="00C930F1"/>
    <w:p w14:paraId="79C69F20" w14:textId="77777777" w:rsidR="00C930F1" w:rsidRDefault="00C930F1" w:rsidP="00C930F1">
      <w:pPr>
        <w:ind w:left="720"/>
      </w:pPr>
      <w:r>
        <w:t xml:space="preserve">David </w:t>
      </w:r>
      <w:proofErr w:type="spellStart"/>
      <w:r>
        <w:t>Powlison</w:t>
      </w:r>
      <w:proofErr w:type="spellEnd"/>
      <w:r>
        <w:t xml:space="preserve">, “Critiquing Modern Integrationists,” </w:t>
      </w:r>
      <w:r>
        <w:rPr>
          <w:i/>
        </w:rPr>
        <w:t>Journal of Biblical Counseling</w:t>
      </w:r>
      <w:r>
        <w:t xml:space="preserve"> XI (1993): 24-34.  Available from www.ccef.org/</w:t>
      </w:r>
      <w:r w:rsidRPr="006F3431">
        <w:t>critiquing-modern-integrationists</w:t>
      </w:r>
    </w:p>
    <w:p w14:paraId="53D38011" w14:textId="77777777" w:rsidR="00C930F1" w:rsidRDefault="00C930F1" w:rsidP="00C930F1"/>
    <w:p w14:paraId="73E4E650" w14:textId="77777777" w:rsidR="00C930F1" w:rsidRDefault="00C930F1" w:rsidP="00C930F1">
      <w:r>
        <w:t>Integrationist and Christian Psychology (potential resources for critique)</w:t>
      </w:r>
    </w:p>
    <w:p w14:paraId="2F64789C" w14:textId="77777777" w:rsidR="00C930F1" w:rsidRDefault="00C930F1" w:rsidP="00C930F1"/>
    <w:p w14:paraId="3C73C1BA" w14:textId="77777777" w:rsidR="00C930F1" w:rsidRDefault="00C930F1" w:rsidP="00C930F1">
      <w:r>
        <w:tab/>
        <w:t xml:space="preserve">Eric Johnson, </w:t>
      </w:r>
      <w:r>
        <w:rPr>
          <w:i/>
        </w:rPr>
        <w:t>Foundations for Soul Care</w:t>
      </w:r>
      <w:r>
        <w:t xml:space="preserve"> (IVP, 2007)</w:t>
      </w:r>
    </w:p>
    <w:p w14:paraId="3FDBDA3B" w14:textId="77777777" w:rsidR="00C930F1" w:rsidRDefault="00C930F1" w:rsidP="00C930F1"/>
    <w:p w14:paraId="704FE538" w14:textId="77777777" w:rsidR="00C930F1" w:rsidRDefault="00C930F1" w:rsidP="00C930F1">
      <w:r>
        <w:tab/>
        <w:t xml:space="preserve">Stanton Jones &amp; Richard </w:t>
      </w:r>
      <w:proofErr w:type="spellStart"/>
      <w:r>
        <w:t>Butman</w:t>
      </w:r>
      <w:proofErr w:type="spellEnd"/>
      <w:r>
        <w:t xml:space="preserve">, </w:t>
      </w:r>
      <w:r>
        <w:rPr>
          <w:i/>
        </w:rPr>
        <w:t>Modern Psychotherapies</w:t>
      </w:r>
      <w:r>
        <w:t xml:space="preserve"> (IVP, 1991)</w:t>
      </w:r>
    </w:p>
    <w:p w14:paraId="441982BD" w14:textId="77777777" w:rsidR="00C930F1" w:rsidRDefault="00C930F1" w:rsidP="00C930F1"/>
    <w:p w14:paraId="21B96DFF" w14:textId="77777777" w:rsidR="00C930F1" w:rsidRDefault="00C930F1" w:rsidP="00C930F1">
      <w:r>
        <w:tab/>
        <w:t xml:space="preserve">Mark McMinn &amp; Clark Campbell, </w:t>
      </w:r>
      <w:r>
        <w:rPr>
          <w:i/>
        </w:rPr>
        <w:t>Integrative Psychotherapy</w:t>
      </w:r>
      <w:r>
        <w:t xml:space="preserve"> (IVP, 2007)</w:t>
      </w:r>
    </w:p>
    <w:p w14:paraId="61BD813D" w14:textId="77777777" w:rsidR="00C930F1" w:rsidRDefault="00C930F1" w:rsidP="00C930F1"/>
    <w:p w14:paraId="3E13E471" w14:textId="77777777" w:rsidR="00C930F1" w:rsidRDefault="00C930F1" w:rsidP="00C930F1"/>
    <w:p w14:paraId="1C2F9061" w14:textId="77777777" w:rsidR="00C930F1" w:rsidRDefault="00C930F1" w:rsidP="00C930F1"/>
    <w:p w14:paraId="67C29E18" w14:textId="77777777" w:rsidR="00C930F1" w:rsidRDefault="00C930F1" w:rsidP="00C930F1"/>
    <w:p w14:paraId="3037FC26" w14:textId="77777777" w:rsidR="00C930F1" w:rsidRDefault="00C930F1" w:rsidP="00C930F1"/>
    <w:p w14:paraId="6ED11A30" w14:textId="77777777" w:rsidR="00C930F1" w:rsidRDefault="00C930F1" w:rsidP="00C930F1"/>
    <w:p w14:paraId="66E6A237" w14:textId="77777777" w:rsidR="00C930F1" w:rsidRDefault="00C930F1" w:rsidP="00C930F1"/>
    <w:p w14:paraId="38E9FEB5" w14:textId="77777777" w:rsidR="00C930F1" w:rsidRDefault="00C930F1" w:rsidP="00C930F1"/>
    <w:p w14:paraId="03DD40B9" w14:textId="77777777" w:rsidR="00C930F1" w:rsidRDefault="00C930F1" w:rsidP="00C930F1"/>
    <w:p w14:paraId="5A0899F3" w14:textId="77777777" w:rsidR="00C930F1" w:rsidRDefault="00C930F1" w:rsidP="00C930F1"/>
    <w:p w14:paraId="52218301" w14:textId="77777777" w:rsidR="00660FA2" w:rsidRDefault="00660FA2">
      <w:bookmarkStart w:id="0" w:name="_GoBack"/>
      <w:bookmarkEnd w:id="0"/>
    </w:p>
    <w:sectPr w:rsidR="0066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F1"/>
    <w:rsid w:val="00660FA2"/>
    <w:rsid w:val="006D5233"/>
    <w:rsid w:val="00C9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F2F6"/>
  <w15:chartTrackingRefBased/>
  <w15:docId w15:val="{7045DF48-1B5F-4E69-A292-3CB729DE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F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1</cp:revision>
  <dcterms:created xsi:type="dcterms:W3CDTF">2020-05-18T15:07:00Z</dcterms:created>
  <dcterms:modified xsi:type="dcterms:W3CDTF">2020-05-18T15:08:00Z</dcterms:modified>
</cp:coreProperties>
</file>